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9BB6" w14:textId="0FE11412" w:rsidR="008F43C0" w:rsidRDefault="00417BE0" w:rsidP="008F43C0">
      <w:pPr>
        <w:tabs>
          <w:tab w:val="left" w:pos="720"/>
          <w:tab w:val="left" w:pos="1440"/>
          <w:tab w:val="left" w:pos="2160"/>
          <w:tab w:val="left" w:pos="2880"/>
          <w:tab w:val="left" w:pos="3600"/>
          <w:tab w:val="left" w:pos="4320"/>
          <w:tab w:val="left" w:pos="6945"/>
        </w:tabs>
        <w:autoSpaceDE w:val="0"/>
        <w:autoSpaceDN w:val="0"/>
        <w:adjustRightInd w:val="0"/>
        <w:spacing w:line="312" w:lineRule="auto"/>
        <w:jc w:val="both"/>
        <w:rPr>
          <w:rFonts w:eastAsia="Calibri" w:cs="Arial"/>
          <w:color w:val="000000"/>
        </w:rPr>
      </w:pPr>
      <w:r>
        <w:rPr>
          <w:noProof/>
          <w:lang w:eastAsia="en-GB"/>
        </w:rPr>
        <mc:AlternateContent>
          <mc:Choice Requires="wps">
            <w:drawing>
              <wp:anchor distT="0" distB="0" distL="114300" distR="114300" simplePos="0" relativeHeight="251660288" behindDoc="0" locked="0" layoutInCell="1" allowOverlap="1" wp14:anchorId="3B9EE95B" wp14:editId="41491270">
                <wp:simplePos x="0" y="0"/>
                <wp:positionH relativeFrom="column">
                  <wp:posOffset>-95250</wp:posOffset>
                </wp:positionH>
                <wp:positionV relativeFrom="paragraph">
                  <wp:posOffset>-285115</wp:posOffset>
                </wp:positionV>
                <wp:extent cx="1133475" cy="664210"/>
                <wp:effectExtent l="76200" t="76200" r="104775" b="977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4210"/>
                        </a:xfrm>
                        <a:prstGeom prst="rect">
                          <a:avLst/>
                        </a:prstGeom>
                        <a:ln>
                          <a:solidFill>
                            <a:schemeClr val="accent1"/>
                          </a:solidFill>
                          <a:headEnd/>
                          <a:tailEnd/>
                        </a:ln>
                        <a:effectLst>
                          <a:glow rad="63500">
                            <a:schemeClr val="tx2">
                              <a:lumMod val="40000"/>
                              <a:lumOff val="60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5949B56" w14:textId="77777777" w:rsidR="008F43C0" w:rsidRDefault="008F43C0" w:rsidP="008F43C0">
                            <w:pPr>
                              <w:rPr>
                                <w:color w:val="0070C0"/>
                                <w:sz w:val="21"/>
                                <w:szCs w:val="21"/>
                              </w:rPr>
                            </w:pPr>
                            <w:r>
                              <w:rPr>
                                <w:b w:val="0"/>
                                <w:color w:val="0070C0"/>
                                <w:sz w:val="21"/>
                                <w:szCs w:val="21"/>
                              </w:rPr>
                              <w:t xml:space="preserve">North </w:t>
                            </w:r>
                          </w:p>
                          <w:p w14:paraId="11182D6D" w14:textId="77777777" w:rsidR="008F43C0" w:rsidRDefault="008F43C0" w:rsidP="008F43C0">
                            <w:pPr>
                              <w:rPr>
                                <w:b w:val="0"/>
                                <w:color w:val="0070C0"/>
                                <w:sz w:val="21"/>
                                <w:szCs w:val="21"/>
                              </w:rPr>
                            </w:pPr>
                            <w:r>
                              <w:rPr>
                                <w:b w:val="0"/>
                                <w:color w:val="0070C0"/>
                                <w:sz w:val="21"/>
                                <w:szCs w:val="21"/>
                              </w:rPr>
                              <w:t xml:space="preserve">  Solihull </w:t>
                            </w:r>
                          </w:p>
                          <w:p w14:paraId="679379C0" w14:textId="635FB8ED" w:rsidR="008F43C0" w:rsidRDefault="00417BE0" w:rsidP="008F43C0">
                            <w:pPr>
                              <w:rPr>
                                <w:b w:val="0"/>
                                <w:color w:val="0070C0"/>
                                <w:sz w:val="21"/>
                                <w:szCs w:val="21"/>
                              </w:rPr>
                            </w:pPr>
                            <w:r>
                              <w:rPr>
                                <w:b w:val="0"/>
                                <w:color w:val="0070C0"/>
                                <w:sz w:val="21"/>
                                <w:szCs w:val="21"/>
                              </w:rPr>
                              <w:t xml:space="preserve">   </w:t>
                            </w:r>
                            <w:r w:rsidR="008F43C0">
                              <w:rPr>
                                <w:b w:val="0"/>
                                <w:color w:val="0070C0"/>
                                <w:sz w:val="21"/>
                                <w:szCs w:val="21"/>
                              </w:rPr>
                              <w:t>Collaborative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5pt;margin-top:-22.45pt;width:89.2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" fillcolor="white [3201]" strokecolor="#4f81bd [3204]" strokeweight="2pt">
                <v:textbox>
                  <w:txbxContent>
                    <w:p w14:paraId="65949B56" w14:textId="77777777" w:rsidR="008F43C0" w:rsidRDefault="008F43C0" w:rsidP="008F43C0">
                      <w:pPr>
                        <w:rPr>
                          <w:color w:val="0070C0"/>
                          <w:sz w:val="21"/>
                          <w:szCs w:val="21"/>
                        </w:rPr>
                      </w:pPr>
                      <w:r>
                        <w:rPr>
                          <w:b w:val="0"/>
                          <w:color w:val="0070C0"/>
                          <w:sz w:val="21"/>
                          <w:szCs w:val="21"/>
                        </w:rPr>
                        <w:t xml:space="preserve">North </w:t>
                      </w:r>
                    </w:p>
                    <w:p w14:paraId="11182D6D" w14:textId="77777777" w:rsidR="008F43C0" w:rsidRDefault="008F43C0" w:rsidP="008F43C0">
                      <w:pPr>
                        <w:rPr>
                          <w:b w:val="0"/>
                          <w:color w:val="0070C0"/>
                          <w:sz w:val="21"/>
                          <w:szCs w:val="21"/>
                        </w:rPr>
                      </w:pPr>
                      <w:r>
                        <w:rPr>
                          <w:b w:val="0"/>
                          <w:color w:val="0070C0"/>
                          <w:sz w:val="21"/>
                          <w:szCs w:val="21"/>
                        </w:rPr>
                        <w:t xml:space="preserve">  Solihull </w:t>
                      </w:r>
                    </w:p>
                    <w:p w14:paraId="679379C0" w14:textId="635FB8ED" w:rsidR="008F43C0" w:rsidRDefault="00417BE0" w:rsidP="008F43C0">
                      <w:pPr>
                        <w:rPr>
                          <w:b w:val="0"/>
                          <w:color w:val="0070C0"/>
                          <w:sz w:val="21"/>
                          <w:szCs w:val="21"/>
                        </w:rPr>
                      </w:pPr>
                      <w:r>
                        <w:rPr>
                          <w:b w:val="0"/>
                          <w:color w:val="0070C0"/>
                          <w:sz w:val="21"/>
                          <w:szCs w:val="21"/>
                        </w:rPr>
                        <w:t xml:space="preserve">   </w:t>
                      </w:r>
                      <w:r w:rsidR="008F43C0">
                        <w:rPr>
                          <w:b w:val="0"/>
                          <w:color w:val="0070C0"/>
                          <w:sz w:val="21"/>
                          <w:szCs w:val="21"/>
                        </w:rPr>
                        <w:t>Collaborative</w:t>
                      </w:r>
                    </w:p>
                  </w:txbxContent>
                </v:textbox>
              </v:shape>
            </w:pict>
          </mc:Fallback>
        </mc:AlternateContent>
      </w:r>
      <w:r w:rsidR="008F43C0">
        <w:rPr>
          <w:noProof/>
          <w:lang w:eastAsia="en-GB"/>
        </w:rPr>
        <w:drawing>
          <wp:anchor distT="0" distB="0" distL="114300" distR="114300" simplePos="0" relativeHeight="251659264" behindDoc="1" locked="0" layoutInCell="1" allowOverlap="1" wp14:anchorId="26B6531B" wp14:editId="48CBBE9F">
            <wp:simplePos x="0" y="0"/>
            <wp:positionH relativeFrom="column">
              <wp:posOffset>4752340</wp:posOffset>
            </wp:positionH>
            <wp:positionV relativeFrom="paragraph">
              <wp:posOffset>-380365</wp:posOffset>
            </wp:positionV>
            <wp:extent cx="1790700" cy="838200"/>
            <wp:effectExtent l="0" t="0" r="0" b="0"/>
            <wp:wrapTight wrapText="bothSides">
              <wp:wrapPolygon edited="0">
                <wp:start x="0" y="0"/>
                <wp:lineTo x="0" y="21109"/>
                <wp:lineTo x="21370" y="21109"/>
                <wp:lineTo x="21370" y="0"/>
                <wp:lineTo x="0" y="0"/>
              </wp:wrapPolygon>
            </wp:wrapTight>
            <wp:docPr id="8" name="Picture 8" descr="https://csucloudservices.sharepoint.com/sites/CCG-Solihull/Solihull%20Shared%20Images/SCCG%20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sucloudservices.sharepoint.com/sites/CCG-Solihull/Solihull%20Shared%20Images/SCCG%20logo%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38200"/>
                    </a:xfrm>
                    <a:prstGeom prst="rect">
                      <a:avLst/>
                    </a:prstGeom>
                    <a:noFill/>
                  </pic:spPr>
                </pic:pic>
              </a:graphicData>
            </a:graphic>
            <wp14:sizeRelH relativeFrom="page">
              <wp14:pctWidth>0</wp14:pctWidth>
            </wp14:sizeRelH>
            <wp14:sizeRelV relativeFrom="page">
              <wp14:pctHeight>0</wp14:pctHeight>
            </wp14:sizeRelV>
          </wp:anchor>
        </w:drawing>
      </w:r>
      <w:r w:rsidR="008F43C0">
        <w:rPr>
          <w:noProof/>
          <w:lang w:eastAsia="en-GB"/>
        </w:rPr>
        <w:drawing>
          <wp:anchor distT="0" distB="0" distL="114300" distR="114300" simplePos="0" relativeHeight="251661312" behindDoc="1" locked="0" layoutInCell="1" allowOverlap="1" wp14:anchorId="5A6B2AE3" wp14:editId="71D86B91">
            <wp:simplePos x="0" y="0"/>
            <wp:positionH relativeFrom="column">
              <wp:posOffset>1523365</wp:posOffset>
            </wp:positionH>
            <wp:positionV relativeFrom="paragraph">
              <wp:posOffset>-285115</wp:posOffset>
            </wp:positionV>
            <wp:extent cx="1962150" cy="665480"/>
            <wp:effectExtent l="0" t="0" r="0" b="1270"/>
            <wp:wrapTight wrapText="bothSides">
              <wp:wrapPolygon edited="0">
                <wp:start x="0" y="0"/>
                <wp:lineTo x="0" y="21023"/>
                <wp:lineTo x="21390" y="21023"/>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65480"/>
                    </a:xfrm>
                    <a:prstGeom prst="rect">
                      <a:avLst/>
                    </a:prstGeom>
                    <a:noFill/>
                  </pic:spPr>
                </pic:pic>
              </a:graphicData>
            </a:graphic>
            <wp14:sizeRelH relativeFrom="page">
              <wp14:pctWidth>0</wp14:pctWidth>
            </wp14:sizeRelH>
            <wp14:sizeRelV relativeFrom="page">
              <wp14:pctHeight>0</wp14:pctHeight>
            </wp14:sizeRelV>
          </wp:anchor>
        </w:drawing>
      </w:r>
      <w:r w:rsidR="008F43C0">
        <w:rPr>
          <w:noProof/>
          <w:lang w:eastAsia="en-GB"/>
        </w:rPr>
        <w:drawing>
          <wp:anchor distT="0" distB="0" distL="114300" distR="114300" simplePos="0" relativeHeight="251662336" behindDoc="1" locked="0" layoutInCell="1" allowOverlap="1" wp14:anchorId="5C5936B5" wp14:editId="56F84B07">
            <wp:simplePos x="0" y="0"/>
            <wp:positionH relativeFrom="column">
              <wp:posOffset>-114935</wp:posOffset>
            </wp:positionH>
            <wp:positionV relativeFrom="paragraph">
              <wp:posOffset>-447040</wp:posOffset>
            </wp:positionV>
            <wp:extent cx="1637030" cy="952500"/>
            <wp:effectExtent l="0" t="0" r="1270" b="0"/>
            <wp:wrapTight wrapText="bothSides">
              <wp:wrapPolygon edited="0">
                <wp:start x="0" y="0"/>
                <wp:lineTo x="0" y="21168"/>
                <wp:lineTo x="21365" y="21168"/>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293" t="6035" r="3648" b="4311"/>
                    <a:stretch>
                      <a:fillRect/>
                    </a:stretch>
                  </pic:blipFill>
                  <pic:spPr bwMode="auto">
                    <a:xfrm>
                      <a:off x="0" y="0"/>
                      <a:ext cx="1637030" cy="952500"/>
                    </a:xfrm>
                    <a:prstGeom prst="rect">
                      <a:avLst/>
                    </a:prstGeom>
                    <a:noFill/>
                  </pic:spPr>
                </pic:pic>
              </a:graphicData>
            </a:graphic>
            <wp14:sizeRelH relativeFrom="page">
              <wp14:pctWidth>0</wp14:pctWidth>
            </wp14:sizeRelH>
            <wp14:sizeRelV relativeFrom="page">
              <wp14:pctHeight>0</wp14:pctHeight>
            </wp14:sizeRelV>
          </wp:anchor>
        </w:drawing>
      </w:r>
      <w:r w:rsidR="008F43C0">
        <w:rPr>
          <w:rFonts w:eastAsia="Calibri" w:cs="Arial"/>
          <w:color w:val="000000"/>
        </w:rPr>
        <w:tab/>
      </w:r>
      <w:r w:rsidR="008F43C0">
        <w:rPr>
          <w:rFonts w:eastAsia="Calibri" w:cs="Arial"/>
          <w:color w:val="000000"/>
        </w:rPr>
        <w:tab/>
      </w:r>
    </w:p>
    <w:p w14:paraId="6075CB76" w14:textId="3F744A54" w:rsidR="00A3000E" w:rsidRPr="009B4D86" w:rsidRDefault="00A3000E" w:rsidP="00A3000E">
      <w:pPr>
        <w:autoSpaceDE w:val="0"/>
        <w:autoSpaceDN w:val="0"/>
        <w:adjustRightInd w:val="0"/>
        <w:spacing w:line="312" w:lineRule="auto"/>
        <w:jc w:val="right"/>
        <w:rPr>
          <w:rFonts w:eastAsia="Calibri" w:cs="Arial"/>
          <w:b w:val="0"/>
          <w:color w:val="000000"/>
          <w:sz w:val="22"/>
          <w:szCs w:val="22"/>
        </w:rPr>
      </w:pPr>
    </w:p>
    <w:p w14:paraId="37ADEC79" w14:textId="77777777" w:rsidR="00475C4B" w:rsidRDefault="00475C4B" w:rsidP="00A3000E">
      <w:pPr>
        <w:autoSpaceDE w:val="0"/>
        <w:autoSpaceDN w:val="0"/>
        <w:adjustRightInd w:val="0"/>
        <w:spacing w:line="312" w:lineRule="auto"/>
        <w:jc w:val="both"/>
        <w:rPr>
          <w:rFonts w:eastAsia="Calibri" w:cs="Arial"/>
          <w:b w:val="0"/>
          <w:sz w:val="22"/>
          <w:szCs w:val="22"/>
        </w:rPr>
      </w:pPr>
    </w:p>
    <w:p w14:paraId="6075CB77" w14:textId="77777777" w:rsidR="00A3000E" w:rsidRPr="00685966" w:rsidRDefault="00A3000E" w:rsidP="00A3000E">
      <w:pPr>
        <w:autoSpaceDE w:val="0"/>
        <w:autoSpaceDN w:val="0"/>
        <w:adjustRightInd w:val="0"/>
        <w:spacing w:line="312" w:lineRule="auto"/>
        <w:jc w:val="both"/>
        <w:rPr>
          <w:rFonts w:eastAsia="Calibri" w:cs="Arial"/>
          <w:b w:val="0"/>
          <w:sz w:val="22"/>
          <w:szCs w:val="22"/>
        </w:rPr>
      </w:pPr>
      <w:r w:rsidRPr="00685966">
        <w:rPr>
          <w:rFonts w:eastAsia="Calibri" w:cs="Arial"/>
          <w:b w:val="0"/>
          <w:sz w:val="22"/>
          <w:szCs w:val="22"/>
        </w:rPr>
        <w:t xml:space="preserve">Dear Patient  </w:t>
      </w:r>
    </w:p>
    <w:p w14:paraId="6075CB78" w14:textId="77777777" w:rsidR="00A3000E" w:rsidRPr="00685966" w:rsidRDefault="00A3000E" w:rsidP="00A3000E">
      <w:pPr>
        <w:autoSpaceDE w:val="0"/>
        <w:autoSpaceDN w:val="0"/>
        <w:adjustRightInd w:val="0"/>
        <w:spacing w:line="312" w:lineRule="auto"/>
        <w:jc w:val="both"/>
        <w:rPr>
          <w:rFonts w:eastAsia="Calibri" w:cs="Arial"/>
          <w:b w:val="0"/>
          <w:sz w:val="22"/>
          <w:szCs w:val="22"/>
        </w:rPr>
      </w:pPr>
    </w:p>
    <w:p w14:paraId="6075CB79" w14:textId="77777777" w:rsidR="00A3000E" w:rsidRPr="00685966" w:rsidRDefault="00A3000E" w:rsidP="00A3000E">
      <w:pPr>
        <w:autoSpaceDE w:val="0"/>
        <w:autoSpaceDN w:val="0"/>
        <w:adjustRightInd w:val="0"/>
        <w:spacing w:line="312" w:lineRule="auto"/>
        <w:jc w:val="both"/>
        <w:rPr>
          <w:rFonts w:eastAsia="Calibri" w:cs="Arial"/>
          <w:b w:val="0"/>
          <w:sz w:val="22"/>
          <w:szCs w:val="22"/>
        </w:rPr>
      </w:pPr>
      <w:r w:rsidRPr="00685966">
        <w:rPr>
          <w:rFonts w:eastAsia="Calibri" w:cs="Arial"/>
          <w:bCs/>
          <w:sz w:val="22"/>
          <w:szCs w:val="22"/>
        </w:rPr>
        <w:t xml:space="preserve">Important changes to the way “repeat prescriptions” are ordered </w:t>
      </w:r>
    </w:p>
    <w:p w14:paraId="6075CB7A" w14:textId="77777777" w:rsidR="00A3000E" w:rsidRPr="00685966" w:rsidRDefault="00A3000E" w:rsidP="00A3000E">
      <w:pPr>
        <w:autoSpaceDE w:val="0"/>
        <w:autoSpaceDN w:val="0"/>
        <w:adjustRightInd w:val="0"/>
        <w:spacing w:line="312" w:lineRule="auto"/>
        <w:ind w:left="170"/>
        <w:jc w:val="both"/>
        <w:rPr>
          <w:rFonts w:eastAsia="Calibri" w:cs="Arial"/>
          <w:b w:val="0"/>
          <w:sz w:val="22"/>
          <w:szCs w:val="22"/>
        </w:rPr>
      </w:pPr>
      <w:r w:rsidRPr="00685966">
        <w:rPr>
          <w:rFonts w:eastAsia="Calibri" w:cs="Arial"/>
          <w:b w:val="0"/>
          <w:sz w:val="22"/>
          <w:szCs w:val="22"/>
        </w:rPr>
        <w:t>You have been sent this letter because, according to our records, you have at least one medication that is a “repeat prescription” - a medication that you can receive regularly without having to see your doctor every time you order it. Depending on how you request your medicines, the way that it works for you may be about to change.</w:t>
      </w:r>
    </w:p>
    <w:p w14:paraId="6075CB7B" w14:textId="77777777" w:rsidR="00A3000E" w:rsidRPr="00685966" w:rsidRDefault="00A3000E" w:rsidP="00A3000E">
      <w:pPr>
        <w:autoSpaceDE w:val="0"/>
        <w:autoSpaceDN w:val="0"/>
        <w:adjustRightInd w:val="0"/>
        <w:spacing w:line="312" w:lineRule="auto"/>
        <w:jc w:val="both"/>
        <w:rPr>
          <w:rFonts w:eastAsia="Calibri" w:cs="Arial"/>
          <w:b w:val="0"/>
          <w:sz w:val="22"/>
          <w:szCs w:val="22"/>
        </w:rPr>
      </w:pPr>
    </w:p>
    <w:p w14:paraId="6075CB7C" w14:textId="77777777" w:rsidR="00A3000E" w:rsidRPr="00685966" w:rsidRDefault="00A3000E" w:rsidP="00A3000E">
      <w:pPr>
        <w:autoSpaceDE w:val="0"/>
        <w:autoSpaceDN w:val="0"/>
        <w:adjustRightInd w:val="0"/>
        <w:spacing w:line="312" w:lineRule="auto"/>
        <w:jc w:val="both"/>
        <w:rPr>
          <w:rFonts w:eastAsia="Calibri" w:cs="Arial"/>
          <w:sz w:val="22"/>
          <w:szCs w:val="22"/>
        </w:rPr>
      </w:pPr>
      <w:r w:rsidRPr="00685966">
        <w:rPr>
          <w:rFonts w:eastAsia="Calibri" w:cs="Arial"/>
          <w:sz w:val="22"/>
          <w:szCs w:val="22"/>
        </w:rPr>
        <w:t xml:space="preserve">What is changing? </w:t>
      </w:r>
    </w:p>
    <w:p w14:paraId="6075CB7D" w14:textId="77777777" w:rsidR="00A3000E" w:rsidRPr="00685966" w:rsidRDefault="00A3000E" w:rsidP="00A3000E">
      <w:pPr>
        <w:autoSpaceDE w:val="0"/>
        <w:autoSpaceDN w:val="0"/>
        <w:adjustRightInd w:val="0"/>
        <w:spacing w:line="312" w:lineRule="auto"/>
        <w:ind w:left="170"/>
        <w:jc w:val="both"/>
        <w:rPr>
          <w:rFonts w:eastAsia="Calibri" w:cs="Arial"/>
          <w:b w:val="0"/>
          <w:sz w:val="22"/>
          <w:szCs w:val="22"/>
        </w:rPr>
      </w:pPr>
      <w:r w:rsidRPr="00685966">
        <w:rPr>
          <w:rFonts w:eastAsia="Calibri" w:cs="Arial"/>
          <w:b w:val="0"/>
          <w:sz w:val="22"/>
          <w:szCs w:val="22"/>
        </w:rPr>
        <w:t>If medication is ordered on your behalf by your pharmacy, you will now need to order it yourself directly from your GP surgery and your GP will manage the repeat prescription.</w:t>
      </w:r>
    </w:p>
    <w:p w14:paraId="6075CB7E" w14:textId="77777777" w:rsidR="00A3000E" w:rsidRPr="00685966" w:rsidRDefault="00A3000E" w:rsidP="00A3000E">
      <w:pPr>
        <w:autoSpaceDE w:val="0"/>
        <w:autoSpaceDN w:val="0"/>
        <w:adjustRightInd w:val="0"/>
        <w:spacing w:line="312" w:lineRule="auto"/>
        <w:ind w:left="170"/>
        <w:jc w:val="both"/>
        <w:rPr>
          <w:rFonts w:eastAsia="Calibri" w:cs="Arial"/>
          <w:sz w:val="22"/>
          <w:szCs w:val="22"/>
        </w:rPr>
      </w:pPr>
    </w:p>
    <w:p w14:paraId="6075CB7F" w14:textId="77777777" w:rsidR="00A3000E" w:rsidRPr="00685966" w:rsidRDefault="00A3000E" w:rsidP="00A3000E">
      <w:pPr>
        <w:autoSpaceDE w:val="0"/>
        <w:autoSpaceDN w:val="0"/>
        <w:adjustRightInd w:val="0"/>
        <w:spacing w:line="312" w:lineRule="auto"/>
        <w:jc w:val="both"/>
        <w:rPr>
          <w:rFonts w:eastAsia="Calibri" w:cs="Arial"/>
          <w:b w:val="0"/>
          <w:sz w:val="22"/>
          <w:szCs w:val="22"/>
        </w:rPr>
      </w:pPr>
      <w:r w:rsidRPr="00685966">
        <w:rPr>
          <w:rFonts w:eastAsia="Calibri" w:cs="Arial"/>
          <w:bCs/>
          <w:sz w:val="22"/>
          <w:szCs w:val="22"/>
        </w:rPr>
        <w:t>What do I need to do?</w:t>
      </w:r>
      <w:r w:rsidRPr="00685966">
        <w:rPr>
          <w:rFonts w:eastAsia="Calibri" w:cs="Arial"/>
          <w:b w:val="0"/>
          <w:sz w:val="22"/>
          <w:szCs w:val="22"/>
        </w:rPr>
        <w:t xml:space="preserve"> </w:t>
      </w:r>
    </w:p>
    <w:p w14:paraId="6075CB80" w14:textId="4D1CAE3B" w:rsidR="00A3000E" w:rsidRPr="00685966" w:rsidRDefault="00A3000E" w:rsidP="00A3000E">
      <w:pPr>
        <w:spacing w:line="312" w:lineRule="auto"/>
        <w:ind w:left="170"/>
        <w:jc w:val="both"/>
        <w:rPr>
          <w:rFonts w:eastAsia="Calibri" w:cs="Arial"/>
          <w:b w:val="0"/>
          <w:sz w:val="22"/>
          <w:szCs w:val="22"/>
        </w:rPr>
      </w:pPr>
      <w:r w:rsidRPr="00685966">
        <w:rPr>
          <w:rFonts w:eastAsia="Calibri" w:cs="Arial"/>
          <w:b w:val="0"/>
          <w:sz w:val="22"/>
          <w:szCs w:val="22"/>
          <w:lang w:val="en-US"/>
        </w:rPr>
        <w:t xml:space="preserve">From </w:t>
      </w:r>
      <w:r w:rsidR="00EE447A">
        <w:rPr>
          <w:rFonts w:eastAsia="Calibri" w:cs="Arial"/>
          <w:b w:val="0"/>
          <w:sz w:val="22"/>
          <w:szCs w:val="22"/>
          <w:lang w:val="en-US"/>
        </w:rPr>
        <w:t>Friday 1</w:t>
      </w:r>
      <w:r w:rsidR="00EE447A" w:rsidRPr="00EE447A">
        <w:rPr>
          <w:rFonts w:eastAsia="Calibri" w:cs="Arial"/>
          <w:b w:val="0"/>
          <w:sz w:val="22"/>
          <w:szCs w:val="22"/>
          <w:vertAlign w:val="superscript"/>
          <w:lang w:val="en-US"/>
        </w:rPr>
        <w:t>st</w:t>
      </w:r>
      <w:r w:rsidR="00EE447A">
        <w:rPr>
          <w:rFonts w:eastAsia="Calibri" w:cs="Arial"/>
          <w:b w:val="0"/>
          <w:sz w:val="22"/>
          <w:szCs w:val="22"/>
          <w:lang w:val="en-US"/>
        </w:rPr>
        <w:t xml:space="preserve"> of September</w:t>
      </w:r>
      <w:r w:rsidRPr="00685966">
        <w:rPr>
          <w:rFonts w:eastAsia="Calibri" w:cs="Arial"/>
          <w:b w:val="0"/>
          <w:sz w:val="22"/>
          <w:szCs w:val="22"/>
          <w:lang w:val="en-US"/>
        </w:rPr>
        <w:t xml:space="preserve"> 2017 your surgery will only accept repeat prescription requests from you or your </w:t>
      </w:r>
      <w:proofErr w:type="spellStart"/>
      <w:r w:rsidRPr="00685966">
        <w:rPr>
          <w:rFonts w:eastAsia="Calibri" w:cs="Arial"/>
          <w:b w:val="0"/>
          <w:sz w:val="22"/>
          <w:szCs w:val="22"/>
          <w:lang w:val="en-US"/>
        </w:rPr>
        <w:t>carer</w:t>
      </w:r>
      <w:proofErr w:type="spellEnd"/>
      <w:r w:rsidRPr="00685966">
        <w:rPr>
          <w:rFonts w:eastAsia="Calibri" w:cs="Arial"/>
          <w:b w:val="0"/>
          <w:sz w:val="22"/>
          <w:szCs w:val="22"/>
          <w:lang w:val="en-US"/>
        </w:rPr>
        <w:t xml:space="preserve">. </w:t>
      </w:r>
      <w:r w:rsidRPr="00685966">
        <w:rPr>
          <w:rFonts w:eastAsia="Calibri" w:cs="Arial"/>
          <w:b w:val="0"/>
          <w:sz w:val="22"/>
          <w:szCs w:val="22"/>
        </w:rPr>
        <w:t>You can request your repeat prescription from the surgery in the following ways:</w:t>
      </w:r>
    </w:p>
    <w:p w14:paraId="6075CB81" w14:textId="77777777" w:rsidR="00A3000E" w:rsidRPr="00685966" w:rsidRDefault="00A3000E" w:rsidP="00A3000E">
      <w:pPr>
        <w:spacing w:line="312" w:lineRule="auto"/>
        <w:ind w:left="170"/>
        <w:jc w:val="both"/>
        <w:rPr>
          <w:rFonts w:eastAsia="Calibri" w:cs="Arial"/>
          <w:b w:val="0"/>
          <w:sz w:val="22"/>
          <w:szCs w:val="22"/>
        </w:rPr>
      </w:pPr>
    </w:p>
    <w:p w14:paraId="6075CB82" w14:textId="77777777" w:rsidR="00A3000E" w:rsidRPr="00685966" w:rsidRDefault="00A3000E" w:rsidP="00A3000E">
      <w:pPr>
        <w:numPr>
          <w:ilvl w:val="0"/>
          <w:numId w:val="1"/>
        </w:numPr>
        <w:spacing w:after="200" w:line="312" w:lineRule="auto"/>
        <w:contextualSpacing/>
        <w:jc w:val="both"/>
        <w:rPr>
          <w:rFonts w:eastAsia="Calibri" w:cs="Arial"/>
          <w:b w:val="0"/>
          <w:sz w:val="22"/>
          <w:szCs w:val="22"/>
        </w:rPr>
      </w:pPr>
      <w:r w:rsidRPr="00685966">
        <w:rPr>
          <w:rFonts w:eastAsia="Calibri" w:cs="Arial"/>
          <w:b w:val="0"/>
          <w:sz w:val="22"/>
          <w:szCs w:val="22"/>
        </w:rPr>
        <w:t>at the surgery, using your prescription order form (the list of medication attached to the right hand side of your prescription)</w:t>
      </w:r>
    </w:p>
    <w:p w14:paraId="6075CB83" w14:textId="77777777" w:rsidR="00A3000E" w:rsidRPr="00685966" w:rsidRDefault="00A3000E" w:rsidP="00A3000E">
      <w:pPr>
        <w:numPr>
          <w:ilvl w:val="0"/>
          <w:numId w:val="2"/>
        </w:numPr>
        <w:spacing w:after="200" w:line="312" w:lineRule="auto"/>
        <w:contextualSpacing/>
        <w:jc w:val="both"/>
        <w:rPr>
          <w:rFonts w:eastAsia="Calibri" w:cs="Arial"/>
          <w:b w:val="0"/>
          <w:sz w:val="22"/>
          <w:szCs w:val="22"/>
        </w:rPr>
      </w:pPr>
      <w:r w:rsidRPr="00685966">
        <w:rPr>
          <w:rFonts w:eastAsia="Calibri" w:cs="Arial"/>
          <w:b w:val="0"/>
          <w:sz w:val="22"/>
          <w:szCs w:val="22"/>
        </w:rPr>
        <w:t>by post, using the right hand side of your prescription</w:t>
      </w:r>
    </w:p>
    <w:p w14:paraId="6075CB84" w14:textId="77777777" w:rsidR="00A3000E" w:rsidRPr="00685966" w:rsidRDefault="00A3000E" w:rsidP="00A3000E">
      <w:pPr>
        <w:numPr>
          <w:ilvl w:val="0"/>
          <w:numId w:val="2"/>
        </w:numPr>
        <w:spacing w:after="200" w:line="312" w:lineRule="auto"/>
        <w:contextualSpacing/>
        <w:jc w:val="both"/>
        <w:rPr>
          <w:rFonts w:eastAsia="Calibri" w:cs="Arial"/>
          <w:b w:val="0"/>
          <w:sz w:val="22"/>
          <w:szCs w:val="22"/>
        </w:rPr>
      </w:pPr>
      <w:r w:rsidRPr="00685966">
        <w:rPr>
          <w:rFonts w:eastAsia="Calibri" w:cs="Arial"/>
          <w:b w:val="0"/>
          <w:sz w:val="22"/>
          <w:szCs w:val="22"/>
        </w:rPr>
        <w:t>on line (please speak to your practice about how to set this up)</w:t>
      </w:r>
    </w:p>
    <w:p w14:paraId="6075CB88" w14:textId="77777777" w:rsidR="00A3000E" w:rsidRPr="00685966" w:rsidRDefault="00A3000E" w:rsidP="00A3000E">
      <w:pPr>
        <w:autoSpaceDE w:val="0"/>
        <w:autoSpaceDN w:val="0"/>
        <w:adjustRightInd w:val="0"/>
        <w:spacing w:line="312" w:lineRule="auto"/>
        <w:jc w:val="both"/>
        <w:rPr>
          <w:rFonts w:eastAsia="Calibri" w:cs="Arial"/>
          <w:b w:val="0"/>
          <w:iCs/>
          <w:sz w:val="22"/>
          <w:szCs w:val="22"/>
        </w:rPr>
      </w:pPr>
    </w:p>
    <w:p w14:paraId="6075CB89" w14:textId="77777777" w:rsidR="00A3000E" w:rsidRPr="00685966" w:rsidRDefault="00A3000E" w:rsidP="00A3000E">
      <w:pPr>
        <w:autoSpaceDE w:val="0"/>
        <w:autoSpaceDN w:val="0"/>
        <w:adjustRightInd w:val="0"/>
        <w:spacing w:line="312" w:lineRule="auto"/>
        <w:ind w:left="170"/>
        <w:jc w:val="both"/>
        <w:rPr>
          <w:rFonts w:eastAsia="Calibri" w:cs="Arial"/>
          <w:b w:val="0"/>
          <w:iCs/>
          <w:sz w:val="22"/>
          <w:szCs w:val="22"/>
        </w:rPr>
      </w:pPr>
      <w:r w:rsidRPr="00685966">
        <w:rPr>
          <w:rFonts w:eastAsia="Calibri" w:cs="Arial"/>
          <w:b w:val="0"/>
          <w:iCs/>
          <w:sz w:val="22"/>
          <w:szCs w:val="22"/>
        </w:rPr>
        <w:t>Medication should only be ordered when it is needed. Check how much medication you have left and only order a new prescription when you have between 5-7 days’ of medication remaining. You will need to allow 2-3 days</w:t>
      </w:r>
      <w:r w:rsidR="007D0A10" w:rsidRPr="00685966">
        <w:rPr>
          <w:rFonts w:eastAsia="Calibri" w:cs="Arial"/>
          <w:b w:val="0"/>
          <w:iCs/>
          <w:sz w:val="22"/>
          <w:szCs w:val="22"/>
        </w:rPr>
        <w:t xml:space="preserve"> (Monday to Friday)</w:t>
      </w:r>
      <w:r w:rsidRPr="00685966">
        <w:rPr>
          <w:rFonts w:eastAsia="Calibri" w:cs="Arial"/>
          <w:b w:val="0"/>
          <w:iCs/>
          <w:sz w:val="22"/>
          <w:szCs w:val="22"/>
        </w:rPr>
        <w:t xml:space="preserve"> for the prescription to be issued. You can let the practice know if there is a reason why you need to order your medication earlier than usual, for example, you will be away when your prescription runs out.</w:t>
      </w:r>
    </w:p>
    <w:p w14:paraId="6075CB8A" w14:textId="77777777" w:rsidR="00A3000E" w:rsidRPr="00685966" w:rsidRDefault="00A3000E" w:rsidP="00A3000E">
      <w:pPr>
        <w:autoSpaceDE w:val="0"/>
        <w:autoSpaceDN w:val="0"/>
        <w:adjustRightInd w:val="0"/>
        <w:spacing w:line="312" w:lineRule="auto"/>
        <w:jc w:val="both"/>
        <w:rPr>
          <w:rFonts w:eastAsia="Calibri" w:cs="Arial"/>
          <w:b w:val="0"/>
          <w:sz w:val="22"/>
          <w:szCs w:val="22"/>
        </w:rPr>
      </w:pPr>
    </w:p>
    <w:p w14:paraId="6075CB8B" w14:textId="77777777" w:rsidR="00A3000E" w:rsidRPr="00685966" w:rsidRDefault="00A3000E" w:rsidP="00A3000E">
      <w:pPr>
        <w:autoSpaceDE w:val="0"/>
        <w:autoSpaceDN w:val="0"/>
        <w:adjustRightInd w:val="0"/>
        <w:spacing w:line="312" w:lineRule="auto"/>
        <w:jc w:val="both"/>
        <w:rPr>
          <w:rFonts w:eastAsia="Calibri" w:cs="Arial"/>
          <w:sz w:val="22"/>
          <w:szCs w:val="22"/>
        </w:rPr>
      </w:pPr>
      <w:r w:rsidRPr="00685966">
        <w:rPr>
          <w:rFonts w:eastAsia="Calibri" w:cs="Arial"/>
          <w:sz w:val="22"/>
          <w:szCs w:val="22"/>
        </w:rPr>
        <w:t>When is this happening?</w:t>
      </w:r>
    </w:p>
    <w:p w14:paraId="6075CB8C" w14:textId="576FFA9D" w:rsidR="00A3000E" w:rsidRPr="00685966" w:rsidRDefault="00A3000E" w:rsidP="00A3000E">
      <w:pPr>
        <w:autoSpaceDE w:val="0"/>
        <w:autoSpaceDN w:val="0"/>
        <w:adjustRightInd w:val="0"/>
        <w:spacing w:line="312" w:lineRule="auto"/>
        <w:ind w:left="170"/>
        <w:jc w:val="both"/>
        <w:rPr>
          <w:rFonts w:eastAsia="Calibri" w:cs="Arial"/>
          <w:b w:val="0"/>
          <w:sz w:val="22"/>
          <w:szCs w:val="22"/>
        </w:rPr>
      </w:pPr>
      <w:r w:rsidRPr="00685966">
        <w:rPr>
          <w:rFonts w:eastAsia="Calibri" w:cs="Arial"/>
          <w:b w:val="0"/>
          <w:sz w:val="22"/>
          <w:szCs w:val="22"/>
        </w:rPr>
        <w:t>Th</w:t>
      </w:r>
      <w:r w:rsidR="00FF392E" w:rsidRPr="00685966">
        <w:rPr>
          <w:rFonts w:eastAsia="Calibri" w:cs="Arial"/>
          <w:b w:val="0"/>
          <w:sz w:val="22"/>
          <w:szCs w:val="22"/>
        </w:rPr>
        <w:t xml:space="preserve">e changes will take place from </w:t>
      </w:r>
      <w:r w:rsidR="00EE447A">
        <w:rPr>
          <w:rFonts w:eastAsia="Calibri" w:cs="Arial"/>
          <w:b w:val="0"/>
          <w:sz w:val="22"/>
          <w:szCs w:val="22"/>
        </w:rPr>
        <w:t>Friday</w:t>
      </w:r>
      <w:r w:rsidR="00FF392E" w:rsidRPr="00685966">
        <w:rPr>
          <w:rFonts w:eastAsia="Calibri" w:cs="Arial"/>
          <w:b w:val="0"/>
          <w:sz w:val="22"/>
          <w:szCs w:val="22"/>
        </w:rPr>
        <w:t xml:space="preserve"> 1</w:t>
      </w:r>
      <w:r w:rsidR="00FF392E" w:rsidRPr="00685966">
        <w:rPr>
          <w:rFonts w:eastAsia="Calibri" w:cs="Arial"/>
          <w:b w:val="0"/>
          <w:sz w:val="22"/>
          <w:szCs w:val="22"/>
          <w:vertAlign w:val="superscript"/>
        </w:rPr>
        <w:t>st</w:t>
      </w:r>
      <w:r w:rsidR="00FF392E" w:rsidRPr="00685966">
        <w:rPr>
          <w:rFonts w:eastAsia="Calibri" w:cs="Arial"/>
          <w:b w:val="0"/>
          <w:sz w:val="22"/>
          <w:szCs w:val="22"/>
        </w:rPr>
        <w:t xml:space="preserve"> of </w:t>
      </w:r>
      <w:r w:rsidR="00EE447A">
        <w:rPr>
          <w:rFonts w:eastAsia="Calibri" w:cs="Arial"/>
          <w:b w:val="0"/>
          <w:sz w:val="22"/>
          <w:szCs w:val="22"/>
        </w:rPr>
        <w:t>September</w:t>
      </w:r>
      <w:r w:rsidR="00FF392E" w:rsidRPr="00685966">
        <w:rPr>
          <w:rFonts w:eastAsia="Calibri" w:cs="Arial"/>
          <w:b w:val="0"/>
          <w:sz w:val="22"/>
          <w:szCs w:val="22"/>
        </w:rPr>
        <w:t xml:space="preserve"> 2017</w:t>
      </w:r>
      <w:r w:rsidRPr="00685966">
        <w:rPr>
          <w:rFonts w:eastAsia="Calibri" w:cs="Arial"/>
          <w:b w:val="0"/>
          <w:sz w:val="22"/>
          <w:szCs w:val="22"/>
        </w:rPr>
        <w:t>.</w:t>
      </w:r>
    </w:p>
    <w:p w14:paraId="6075CB8F" w14:textId="77777777" w:rsidR="007D0A10" w:rsidRPr="00685966" w:rsidRDefault="007D0A10" w:rsidP="00A3000E">
      <w:pPr>
        <w:autoSpaceDE w:val="0"/>
        <w:autoSpaceDN w:val="0"/>
        <w:adjustRightInd w:val="0"/>
        <w:spacing w:line="312" w:lineRule="auto"/>
        <w:jc w:val="both"/>
        <w:rPr>
          <w:rFonts w:eastAsia="Calibri" w:cs="Arial"/>
          <w:sz w:val="22"/>
          <w:szCs w:val="22"/>
        </w:rPr>
      </w:pPr>
    </w:p>
    <w:p w14:paraId="6075CB90" w14:textId="77777777" w:rsidR="00A3000E" w:rsidRPr="00685966" w:rsidRDefault="00A3000E" w:rsidP="00A3000E">
      <w:pPr>
        <w:autoSpaceDE w:val="0"/>
        <w:autoSpaceDN w:val="0"/>
        <w:adjustRightInd w:val="0"/>
        <w:spacing w:line="312" w:lineRule="auto"/>
        <w:jc w:val="both"/>
        <w:rPr>
          <w:rFonts w:eastAsia="Calibri" w:cs="Arial"/>
          <w:sz w:val="22"/>
          <w:szCs w:val="22"/>
        </w:rPr>
      </w:pPr>
      <w:r w:rsidRPr="00685966">
        <w:rPr>
          <w:rFonts w:eastAsia="Calibri" w:cs="Arial"/>
          <w:sz w:val="22"/>
          <w:szCs w:val="22"/>
        </w:rPr>
        <w:t>What is not changing?</w:t>
      </w:r>
    </w:p>
    <w:p w14:paraId="6075CB91" w14:textId="77777777" w:rsidR="00A3000E" w:rsidRPr="00685966" w:rsidRDefault="00A3000E" w:rsidP="00A3000E">
      <w:pPr>
        <w:autoSpaceDE w:val="0"/>
        <w:autoSpaceDN w:val="0"/>
        <w:adjustRightInd w:val="0"/>
        <w:spacing w:line="312" w:lineRule="auto"/>
        <w:ind w:left="170"/>
        <w:jc w:val="both"/>
        <w:rPr>
          <w:rFonts w:eastAsia="Calibri" w:cs="Arial"/>
          <w:b w:val="0"/>
          <w:sz w:val="22"/>
          <w:szCs w:val="22"/>
          <w:u w:val="single"/>
        </w:rPr>
      </w:pPr>
      <w:r w:rsidRPr="00685966">
        <w:rPr>
          <w:rFonts w:eastAsia="Calibri" w:cs="Arial"/>
          <w:b w:val="0"/>
          <w:sz w:val="22"/>
          <w:szCs w:val="22"/>
        </w:rPr>
        <w:t xml:space="preserve">If you already order repeat prescriptions </w:t>
      </w:r>
      <w:r w:rsidR="007D0A10" w:rsidRPr="00685966">
        <w:rPr>
          <w:rFonts w:eastAsia="Calibri" w:cs="Arial"/>
          <w:b w:val="0"/>
          <w:sz w:val="22"/>
          <w:szCs w:val="22"/>
        </w:rPr>
        <w:t xml:space="preserve">directly </w:t>
      </w:r>
      <w:r w:rsidRPr="00685966">
        <w:rPr>
          <w:rFonts w:eastAsia="Calibri" w:cs="Arial"/>
          <w:b w:val="0"/>
          <w:sz w:val="22"/>
          <w:szCs w:val="22"/>
        </w:rPr>
        <w:t>from your GP</w:t>
      </w:r>
      <w:r w:rsidR="007D0A10" w:rsidRPr="00685966">
        <w:rPr>
          <w:rFonts w:eastAsia="Calibri" w:cs="Arial"/>
          <w:b w:val="0"/>
          <w:sz w:val="22"/>
          <w:szCs w:val="22"/>
        </w:rPr>
        <w:t xml:space="preserve"> surgery</w:t>
      </w:r>
      <w:r w:rsidRPr="00685966">
        <w:rPr>
          <w:rFonts w:eastAsia="Calibri" w:cs="Arial"/>
          <w:b w:val="0"/>
          <w:sz w:val="22"/>
          <w:szCs w:val="22"/>
        </w:rPr>
        <w:t xml:space="preserve">, </w:t>
      </w:r>
      <w:r w:rsidRPr="00685966">
        <w:rPr>
          <w:rFonts w:eastAsia="Calibri" w:cs="Arial"/>
          <w:b w:val="0"/>
          <w:sz w:val="22"/>
          <w:szCs w:val="22"/>
          <w:u w:val="single"/>
        </w:rPr>
        <w:t>you will not be affected.</w:t>
      </w:r>
    </w:p>
    <w:p w14:paraId="6075CB92" w14:textId="6A7BBAD0" w:rsidR="00A3000E" w:rsidRDefault="00A3000E" w:rsidP="00A3000E">
      <w:pPr>
        <w:autoSpaceDE w:val="0"/>
        <w:autoSpaceDN w:val="0"/>
        <w:adjustRightInd w:val="0"/>
        <w:spacing w:line="312" w:lineRule="auto"/>
        <w:ind w:left="170"/>
        <w:jc w:val="both"/>
        <w:rPr>
          <w:rFonts w:eastAsia="Calibri" w:cs="Arial"/>
          <w:b w:val="0"/>
          <w:sz w:val="22"/>
          <w:szCs w:val="22"/>
          <w:u w:val="single"/>
        </w:rPr>
      </w:pPr>
      <w:r w:rsidRPr="00685966">
        <w:rPr>
          <w:rFonts w:eastAsia="Calibri" w:cs="Arial"/>
          <w:b w:val="0"/>
          <w:sz w:val="22"/>
          <w:szCs w:val="22"/>
        </w:rPr>
        <w:t>Pharmacies that collect</w:t>
      </w:r>
      <w:r w:rsidR="00D46F72">
        <w:rPr>
          <w:rFonts w:eastAsia="Calibri" w:cs="Arial"/>
          <w:b w:val="0"/>
          <w:sz w:val="22"/>
          <w:szCs w:val="22"/>
        </w:rPr>
        <w:t xml:space="preserve"> paper</w:t>
      </w:r>
      <w:r w:rsidRPr="00685966">
        <w:rPr>
          <w:rFonts w:eastAsia="Calibri" w:cs="Arial"/>
          <w:b w:val="0"/>
          <w:sz w:val="22"/>
          <w:szCs w:val="22"/>
        </w:rPr>
        <w:t xml:space="preserve"> prescriptions from GP surgeries </w:t>
      </w:r>
      <w:r w:rsidRPr="00685966">
        <w:rPr>
          <w:rFonts w:eastAsia="Calibri" w:cs="Arial"/>
          <w:b w:val="0"/>
          <w:sz w:val="22"/>
          <w:szCs w:val="22"/>
          <w:u w:val="single"/>
        </w:rPr>
        <w:t>will still do so.</w:t>
      </w:r>
    </w:p>
    <w:p w14:paraId="05856B8D" w14:textId="21DB53C9" w:rsidR="00D46F72" w:rsidRPr="00D46F72" w:rsidRDefault="00D46F72" w:rsidP="00A3000E">
      <w:pPr>
        <w:autoSpaceDE w:val="0"/>
        <w:autoSpaceDN w:val="0"/>
        <w:adjustRightInd w:val="0"/>
        <w:spacing w:line="312" w:lineRule="auto"/>
        <w:ind w:left="170"/>
        <w:jc w:val="both"/>
        <w:rPr>
          <w:rFonts w:eastAsia="Calibri" w:cs="Arial"/>
          <w:b w:val="0"/>
          <w:sz w:val="22"/>
          <w:szCs w:val="22"/>
          <w:u w:val="single"/>
        </w:rPr>
      </w:pPr>
      <w:r>
        <w:rPr>
          <w:rFonts w:eastAsia="Calibri" w:cs="Arial"/>
          <w:b w:val="0"/>
          <w:sz w:val="22"/>
          <w:szCs w:val="22"/>
        </w:rPr>
        <w:t xml:space="preserve">If you have chosen a pharmacy to receive your prescription electronically, </w:t>
      </w:r>
      <w:r w:rsidRPr="00D46F72">
        <w:rPr>
          <w:rFonts w:eastAsia="Calibri" w:cs="Arial"/>
          <w:b w:val="0"/>
          <w:sz w:val="22"/>
          <w:szCs w:val="22"/>
          <w:u w:val="single"/>
        </w:rPr>
        <w:t>they will still do so.</w:t>
      </w:r>
    </w:p>
    <w:p w14:paraId="6075CB93" w14:textId="77777777" w:rsidR="00A3000E" w:rsidRDefault="00A3000E" w:rsidP="00A3000E">
      <w:pPr>
        <w:autoSpaceDE w:val="0"/>
        <w:autoSpaceDN w:val="0"/>
        <w:adjustRightInd w:val="0"/>
        <w:spacing w:line="312" w:lineRule="auto"/>
        <w:ind w:left="170"/>
        <w:jc w:val="both"/>
        <w:rPr>
          <w:rFonts w:eastAsia="Calibri" w:cs="Arial"/>
          <w:b w:val="0"/>
          <w:sz w:val="22"/>
          <w:szCs w:val="22"/>
          <w:u w:val="single"/>
        </w:rPr>
      </w:pPr>
      <w:r w:rsidRPr="00685966">
        <w:rPr>
          <w:rFonts w:eastAsia="Calibri" w:cs="Arial"/>
          <w:b w:val="0"/>
          <w:sz w:val="22"/>
          <w:szCs w:val="22"/>
        </w:rPr>
        <w:t>Pharmacies that deliver medications and other items to you will</w:t>
      </w:r>
      <w:r w:rsidRPr="00685966">
        <w:rPr>
          <w:rFonts w:eastAsia="Calibri" w:cs="Arial"/>
          <w:b w:val="0"/>
          <w:sz w:val="22"/>
          <w:szCs w:val="22"/>
          <w:u w:val="single"/>
        </w:rPr>
        <w:t xml:space="preserve"> still do so.</w:t>
      </w:r>
    </w:p>
    <w:p w14:paraId="6075CB94" w14:textId="77777777" w:rsidR="00A3000E" w:rsidRPr="00685966" w:rsidRDefault="00A3000E" w:rsidP="00A3000E">
      <w:pPr>
        <w:pStyle w:val="Default"/>
        <w:spacing w:line="312" w:lineRule="auto"/>
        <w:jc w:val="both"/>
        <w:rPr>
          <w:b/>
          <w:color w:val="auto"/>
          <w:sz w:val="22"/>
          <w:szCs w:val="22"/>
        </w:rPr>
      </w:pPr>
    </w:p>
    <w:p w14:paraId="6075CB95" w14:textId="77777777" w:rsidR="00A3000E" w:rsidRPr="00685966" w:rsidRDefault="00A3000E" w:rsidP="00A3000E">
      <w:pPr>
        <w:pStyle w:val="Default"/>
        <w:spacing w:line="312" w:lineRule="auto"/>
        <w:jc w:val="both"/>
        <w:rPr>
          <w:b/>
          <w:color w:val="auto"/>
          <w:sz w:val="22"/>
          <w:szCs w:val="22"/>
        </w:rPr>
      </w:pPr>
      <w:r w:rsidRPr="00685966">
        <w:rPr>
          <w:b/>
          <w:color w:val="auto"/>
          <w:sz w:val="22"/>
          <w:szCs w:val="22"/>
        </w:rPr>
        <w:t>Why is this happening?</w:t>
      </w:r>
    </w:p>
    <w:p w14:paraId="6075CB96" w14:textId="77777777" w:rsidR="00FF392E" w:rsidRDefault="00A3000E" w:rsidP="00A3000E">
      <w:pPr>
        <w:pStyle w:val="Default"/>
        <w:spacing w:line="312" w:lineRule="auto"/>
        <w:ind w:left="170"/>
        <w:jc w:val="both"/>
        <w:rPr>
          <w:color w:val="auto"/>
          <w:sz w:val="22"/>
          <w:szCs w:val="22"/>
        </w:rPr>
      </w:pPr>
      <w:r w:rsidRPr="00685966">
        <w:rPr>
          <w:color w:val="auto"/>
          <w:sz w:val="22"/>
          <w:szCs w:val="22"/>
        </w:rPr>
        <w:t xml:space="preserve">Most patients are able to take responsibility for ordering their own repeat prescriptions. This is safer, and evidence from other areas in the country shows that it may reduce medicines waste. </w:t>
      </w:r>
    </w:p>
    <w:p w14:paraId="16577925" w14:textId="77777777" w:rsidR="00713BC6" w:rsidRDefault="00713BC6" w:rsidP="00713BC6">
      <w:pPr>
        <w:pStyle w:val="Default"/>
        <w:spacing w:line="312" w:lineRule="auto"/>
        <w:jc w:val="both"/>
        <w:rPr>
          <w:color w:val="auto"/>
          <w:sz w:val="22"/>
          <w:szCs w:val="22"/>
        </w:rPr>
      </w:pPr>
    </w:p>
    <w:p w14:paraId="34CF3C9C" w14:textId="03A89428" w:rsidR="00713BC6" w:rsidRPr="00713BC6" w:rsidRDefault="00713BC6" w:rsidP="00713BC6">
      <w:pPr>
        <w:pStyle w:val="Default"/>
        <w:spacing w:line="312" w:lineRule="auto"/>
        <w:jc w:val="both"/>
        <w:rPr>
          <w:b/>
          <w:color w:val="auto"/>
          <w:sz w:val="22"/>
          <w:szCs w:val="22"/>
        </w:rPr>
      </w:pPr>
      <w:r w:rsidRPr="00713BC6">
        <w:rPr>
          <w:b/>
          <w:color w:val="auto"/>
          <w:sz w:val="22"/>
          <w:szCs w:val="22"/>
        </w:rPr>
        <w:t>Repeat Prescription Ordering Slip</w:t>
      </w:r>
      <w:r w:rsidR="00850FE5">
        <w:rPr>
          <w:b/>
          <w:color w:val="auto"/>
          <w:sz w:val="22"/>
          <w:szCs w:val="22"/>
        </w:rPr>
        <w:t xml:space="preserve"> - IMPORTANT</w:t>
      </w:r>
    </w:p>
    <w:p w14:paraId="0D55010B" w14:textId="77777777" w:rsidR="00713BC6" w:rsidRDefault="00713BC6" w:rsidP="00713BC6">
      <w:pPr>
        <w:pStyle w:val="Default"/>
        <w:spacing w:line="312" w:lineRule="auto"/>
        <w:jc w:val="both"/>
        <w:rPr>
          <w:color w:val="auto"/>
          <w:sz w:val="22"/>
          <w:szCs w:val="22"/>
        </w:rPr>
      </w:pPr>
    </w:p>
    <w:p w14:paraId="0C0E2EB7" w14:textId="0E93D0AB" w:rsidR="00713BC6" w:rsidRPr="00685966" w:rsidRDefault="00713BC6" w:rsidP="00713BC6">
      <w:pPr>
        <w:pStyle w:val="Default"/>
        <w:spacing w:line="312" w:lineRule="auto"/>
        <w:jc w:val="both"/>
        <w:rPr>
          <w:color w:val="auto"/>
          <w:sz w:val="22"/>
          <w:szCs w:val="22"/>
        </w:rPr>
      </w:pPr>
      <w:r>
        <w:rPr>
          <w:color w:val="auto"/>
          <w:sz w:val="22"/>
          <w:szCs w:val="22"/>
        </w:rPr>
        <w:t>Please make sure that when collecting your medication from your community pharmacist    that you ask them for the repeat ordering slip – you can use this to order your next month</w:t>
      </w:r>
      <w:r w:rsidR="00475C4B">
        <w:rPr>
          <w:color w:val="auto"/>
          <w:sz w:val="22"/>
          <w:szCs w:val="22"/>
        </w:rPr>
        <w:t>’</w:t>
      </w:r>
      <w:r>
        <w:rPr>
          <w:color w:val="auto"/>
          <w:sz w:val="22"/>
          <w:szCs w:val="22"/>
        </w:rPr>
        <w:t xml:space="preserve">s prescription from your practice. You </w:t>
      </w:r>
      <w:r w:rsidRPr="00713BC6">
        <w:rPr>
          <w:b/>
          <w:color w:val="auto"/>
          <w:sz w:val="22"/>
          <w:szCs w:val="22"/>
        </w:rPr>
        <w:t>MUST</w:t>
      </w:r>
      <w:r>
        <w:rPr>
          <w:color w:val="auto"/>
          <w:sz w:val="22"/>
          <w:szCs w:val="22"/>
        </w:rPr>
        <w:t xml:space="preserve"> remember to ask as the pharmacy will not routinely give this to you.</w:t>
      </w:r>
    </w:p>
    <w:p w14:paraId="6075CB97" w14:textId="77777777" w:rsidR="00FF392E" w:rsidRPr="00685966" w:rsidRDefault="00FF392E" w:rsidP="00A3000E">
      <w:pPr>
        <w:pStyle w:val="Default"/>
        <w:spacing w:line="312" w:lineRule="auto"/>
        <w:ind w:left="170"/>
        <w:jc w:val="both"/>
        <w:rPr>
          <w:color w:val="auto"/>
          <w:sz w:val="22"/>
          <w:szCs w:val="22"/>
        </w:rPr>
      </w:pPr>
    </w:p>
    <w:p w14:paraId="6075CB98" w14:textId="77777777" w:rsidR="00FF392E" w:rsidRPr="00685966" w:rsidRDefault="00FF392E" w:rsidP="00FF392E">
      <w:pPr>
        <w:pStyle w:val="Default"/>
        <w:spacing w:line="312" w:lineRule="auto"/>
        <w:jc w:val="both"/>
        <w:rPr>
          <w:b/>
          <w:color w:val="auto"/>
          <w:sz w:val="22"/>
          <w:szCs w:val="22"/>
        </w:rPr>
      </w:pPr>
      <w:r w:rsidRPr="00685966">
        <w:rPr>
          <w:b/>
          <w:color w:val="auto"/>
          <w:sz w:val="22"/>
          <w:szCs w:val="22"/>
        </w:rPr>
        <w:t>Are other practices making this change?</w:t>
      </w:r>
    </w:p>
    <w:p w14:paraId="6075CB99" w14:textId="77777777" w:rsidR="00FF392E" w:rsidRPr="00685966" w:rsidRDefault="00FF392E" w:rsidP="00A3000E">
      <w:pPr>
        <w:pStyle w:val="Default"/>
        <w:spacing w:line="312" w:lineRule="auto"/>
        <w:ind w:left="170"/>
        <w:jc w:val="both"/>
        <w:rPr>
          <w:color w:val="auto"/>
          <w:sz w:val="22"/>
          <w:szCs w:val="22"/>
        </w:rPr>
      </w:pPr>
    </w:p>
    <w:p w14:paraId="6075CB9A" w14:textId="77777777" w:rsidR="00A3000E" w:rsidRPr="00685966" w:rsidRDefault="00FF392E" w:rsidP="00A3000E">
      <w:pPr>
        <w:pStyle w:val="Default"/>
        <w:spacing w:line="312" w:lineRule="auto"/>
        <w:ind w:left="170"/>
        <w:jc w:val="both"/>
        <w:rPr>
          <w:color w:val="auto"/>
          <w:sz w:val="22"/>
          <w:szCs w:val="22"/>
        </w:rPr>
      </w:pPr>
      <w:r w:rsidRPr="00685966">
        <w:rPr>
          <w:color w:val="auto"/>
          <w:sz w:val="22"/>
          <w:szCs w:val="22"/>
        </w:rPr>
        <w:t xml:space="preserve">Many practices in other of areas of the country have made this change already.  </w:t>
      </w:r>
      <w:r w:rsidR="00A3000E" w:rsidRPr="00685966">
        <w:rPr>
          <w:color w:val="auto"/>
          <w:sz w:val="22"/>
          <w:szCs w:val="22"/>
        </w:rPr>
        <w:t xml:space="preserve">All practices in Solihull are working together </w:t>
      </w:r>
      <w:r w:rsidRPr="00685966">
        <w:rPr>
          <w:color w:val="auto"/>
          <w:sz w:val="22"/>
          <w:szCs w:val="22"/>
        </w:rPr>
        <w:t>to make this change.</w:t>
      </w:r>
    </w:p>
    <w:p w14:paraId="6075CB9B" w14:textId="77777777" w:rsidR="00A3000E" w:rsidRPr="00685966" w:rsidRDefault="00A3000E" w:rsidP="00A3000E">
      <w:pPr>
        <w:pStyle w:val="Default"/>
        <w:spacing w:line="312" w:lineRule="auto"/>
        <w:jc w:val="both"/>
        <w:rPr>
          <w:b/>
          <w:bCs/>
          <w:i/>
          <w:color w:val="auto"/>
          <w:sz w:val="22"/>
          <w:szCs w:val="22"/>
        </w:rPr>
      </w:pPr>
    </w:p>
    <w:p w14:paraId="6075CB9C" w14:textId="77777777" w:rsidR="00A3000E" w:rsidRPr="00685966" w:rsidRDefault="00A3000E" w:rsidP="00A3000E">
      <w:pPr>
        <w:pStyle w:val="Default"/>
        <w:spacing w:line="312" w:lineRule="auto"/>
        <w:jc w:val="both"/>
        <w:rPr>
          <w:b/>
          <w:bCs/>
          <w:color w:val="auto"/>
          <w:sz w:val="22"/>
          <w:szCs w:val="22"/>
        </w:rPr>
      </w:pPr>
      <w:r w:rsidRPr="00685966">
        <w:rPr>
          <w:b/>
          <w:bCs/>
          <w:color w:val="auto"/>
          <w:sz w:val="22"/>
          <w:szCs w:val="22"/>
        </w:rPr>
        <w:t>How do I find out more?</w:t>
      </w:r>
    </w:p>
    <w:p w14:paraId="6075CB9D" w14:textId="77777777" w:rsidR="00A3000E" w:rsidRPr="00685966" w:rsidRDefault="00A3000E" w:rsidP="00A3000E">
      <w:pPr>
        <w:pStyle w:val="Default"/>
        <w:spacing w:line="312" w:lineRule="auto"/>
        <w:ind w:left="170"/>
        <w:jc w:val="both"/>
        <w:rPr>
          <w:bCs/>
          <w:color w:val="auto"/>
          <w:sz w:val="22"/>
          <w:szCs w:val="22"/>
        </w:rPr>
      </w:pPr>
      <w:r w:rsidRPr="00685966">
        <w:rPr>
          <w:bCs/>
          <w:color w:val="auto"/>
          <w:sz w:val="22"/>
          <w:szCs w:val="22"/>
        </w:rPr>
        <w:t>Speak to reception or pick up a leaflet at the surgery.</w:t>
      </w:r>
    </w:p>
    <w:p w14:paraId="6075CB9E" w14:textId="77777777" w:rsidR="00A3000E" w:rsidRPr="00685966" w:rsidRDefault="00A3000E" w:rsidP="00A3000E">
      <w:pPr>
        <w:pStyle w:val="Default"/>
        <w:spacing w:line="312" w:lineRule="auto"/>
        <w:jc w:val="both"/>
        <w:rPr>
          <w:bCs/>
          <w:color w:val="auto"/>
          <w:sz w:val="22"/>
          <w:szCs w:val="22"/>
        </w:rPr>
      </w:pPr>
    </w:p>
    <w:p w14:paraId="6075CB9F" w14:textId="77777777" w:rsidR="00A3000E" w:rsidRPr="00685966" w:rsidRDefault="00A3000E" w:rsidP="00A3000E">
      <w:pPr>
        <w:pStyle w:val="Default"/>
        <w:spacing w:line="312" w:lineRule="auto"/>
        <w:jc w:val="both"/>
        <w:rPr>
          <w:b/>
          <w:bCs/>
          <w:color w:val="auto"/>
          <w:sz w:val="22"/>
          <w:szCs w:val="22"/>
        </w:rPr>
      </w:pPr>
      <w:r w:rsidRPr="00685966">
        <w:rPr>
          <w:b/>
          <w:bCs/>
          <w:color w:val="auto"/>
          <w:sz w:val="22"/>
          <w:szCs w:val="22"/>
        </w:rPr>
        <w:t>Who to contact if you need more support?</w:t>
      </w:r>
    </w:p>
    <w:p w14:paraId="6075CBA0" w14:textId="77777777" w:rsidR="00A3000E" w:rsidRPr="00685966" w:rsidRDefault="00A3000E" w:rsidP="00A3000E">
      <w:pPr>
        <w:pStyle w:val="Default"/>
        <w:spacing w:line="312" w:lineRule="auto"/>
        <w:ind w:left="170"/>
        <w:jc w:val="both"/>
        <w:rPr>
          <w:bCs/>
          <w:color w:val="auto"/>
          <w:sz w:val="22"/>
          <w:szCs w:val="22"/>
        </w:rPr>
      </w:pPr>
      <w:r w:rsidRPr="00685966">
        <w:rPr>
          <w:bCs/>
          <w:color w:val="auto"/>
          <w:sz w:val="22"/>
          <w:szCs w:val="22"/>
        </w:rPr>
        <w:t>If you feel you might need support ordering your repeat prescription or you know someone who might need help, please contact the surgery</w:t>
      </w:r>
    </w:p>
    <w:p w14:paraId="6075CBA1" w14:textId="77777777" w:rsidR="00A3000E" w:rsidRDefault="00A3000E" w:rsidP="00A3000E">
      <w:pPr>
        <w:pBdr>
          <w:bottom w:val="single" w:sz="6" w:space="1" w:color="auto"/>
        </w:pBdr>
        <w:autoSpaceDE w:val="0"/>
        <w:autoSpaceDN w:val="0"/>
        <w:adjustRightInd w:val="0"/>
        <w:spacing w:line="312" w:lineRule="auto"/>
        <w:jc w:val="both"/>
        <w:rPr>
          <w:rFonts w:eastAsia="Calibri" w:cs="Arial"/>
          <w:b w:val="0"/>
          <w:color w:val="000000"/>
          <w:szCs w:val="24"/>
          <w:u w:val="single"/>
        </w:rPr>
      </w:pPr>
    </w:p>
    <w:p w14:paraId="473AC72C" w14:textId="7529BC66" w:rsidR="00475C4B" w:rsidRPr="001F5F48" w:rsidRDefault="00475C4B" w:rsidP="00A3000E">
      <w:pPr>
        <w:pBdr>
          <w:bottom w:val="single" w:sz="6" w:space="1" w:color="auto"/>
        </w:pBdr>
        <w:autoSpaceDE w:val="0"/>
        <w:autoSpaceDN w:val="0"/>
        <w:adjustRightInd w:val="0"/>
        <w:spacing w:line="312" w:lineRule="auto"/>
        <w:jc w:val="both"/>
        <w:rPr>
          <w:rFonts w:eastAsia="Calibri" w:cs="Arial"/>
          <w:b w:val="0"/>
          <w:szCs w:val="24"/>
        </w:rPr>
      </w:pPr>
    </w:p>
    <w:p w14:paraId="498B041E" w14:textId="6A4C8DF7" w:rsidR="00475C4B" w:rsidRPr="001F5F48" w:rsidRDefault="001F5F48" w:rsidP="00A3000E">
      <w:pPr>
        <w:pBdr>
          <w:bottom w:val="single" w:sz="6" w:space="1" w:color="auto"/>
        </w:pBdr>
        <w:autoSpaceDE w:val="0"/>
        <w:autoSpaceDN w:val="0"/>
        <w:adjustRightInd w:val="0"/>
        <w:spacing w:line="312" w:lineRule="auto"/>
        <w:jc w:val="both"/>
        <w:rPr>
          <w:rFonts w:eastAsia="Calibri" w:cs="Arial"/>
          <w:b w:val="0"/>
          <w:szCs w:val="24"/>
        </w:rPr>
      </w:pPr>
      <w:r w:rsidRPr="001F5F48">
        <w:rPr>
          <w:rFonts w:eastAsia="Calibri" w:cs="Arial"/>
          <w:b w:val="0"/>
          <w:szCs w:val="24"/>
        </w:rPr>
        <w:t>Amanda Shakespeare</w:t>
      </w:r>
      <w:bookmarkStart w:id="0" w:name="_GoBack"/>
      <w:bookmarkEnd w:id="0"/>
    </w:p>
    <w:p w14:paraId="4DFFD2F3" w14:textId="15EF26D5" w:rsidR="001F5F48" w:rsidRPr="001F5F48" w:rsidRDefault="001F5F48" w:rsidP="00A3000E">
      <w:pPr>
        <w:pBdr>
          <w:bottom w:val="single" w:sz="6" w:space="1" w:color="auto"/>
        </w:pBdr>
        <w:autoSpaceDE w:val="0"/>
        <w:autoSpaceDN w:val="0"/>
        <w:adjustRightInd w:val="0"/>
        <w:spacing w:line="312" w:lineRule="auto"/>
        <w:jc w:val="both"/>
        <w:rPr>
          <w:rFonts w:eastAsia="Calibri" w:cs="Arial"/>
          <w:b w:val="0"/>
          <w:szCs w:val="24"/>
        </w:rPr>
      </w:pPr>
      <w:r w:rsidRPr="001F5F48">
        <w:rPr>
          <w:rFonts w:eastAsia="Calibri" w:cs="Arial"/>
          <w:b w:val="0"/>
          <w:szCs w:val="24"/>
        </w:rPr>
        <w:t>Practice Manager</w:t>
      </w:r>
    </w:p>
    <w:p w14:paraId="6075CBA2" w14:textId="77777777" w:rsidR="00F24B6C" w:rsidRDefault="00F24B6C"/>
    <w:sectPr w:rsidR="00F24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6968"/>
    <w:multiLevelType w:val="hybridMultilevel"/>
    <w:tmpl w:val="591CDE4A"/>
    <w:lvl w:ilvl="0" w:tplc="60BCA9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25E85"/>
    <w:multiLevelType w:val="hybridMultilevel"/>
    <w:tmpl w:val="829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0E"/>
    <w:rsid w:val="001F5F48"/>
    <w:rsid w:val="00417BE0"/>
    <w:rsid w:val="00437E0B"/>
    <w:rsid w:val="00475C4B"/>
    <w:rsid w:val="006219D9"/>
    <w:rsid w:val="00685966"/>
    <w:rsid w:val="00705532"/>
    <w:rsid w:val="00713BC6"/>
    <w:rsid w:val="007664BB"/>
    <w:rsid w:val="007D0A10"/>
    <w:rsid w:val="00850FE5"/>
    <w:rsid w:val="008F43C0"/>
    <w:rsid w:val="00A3000E"/>
    <w:rsid w:val="00D46F72"/>
    <w:rsid w:val="00EE447A"/>
    <w:rsid w:val="00F24B6C"/>
    <w:rsid w:val="00FF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E"/>
    <w:pPr>
      <w:spacing w:after="0" w:line="240" w:lineRule="auto"/>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00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664BB"/>
    <w:rPr>
      <w:rFonts w:ascii="Tahoma" w:hAnsi="Tahoma" w:cs="Tahoma"/>
      <w:sz w:val="16"/>
      <w:szCs w:val="16"/>
    </w:rPr>
  </w:style>
  <w:style w:type="character" w:customStyle="1" w:styleId="BalloonTextChar">
    <w:name w:val="Balloon Text Char"/>
    <w:basedOn w:val="DefaultParagraphFont"/>
    <w:link w:val="BalloonText"/>
    <w:uiPriority w:val="99"/>
    <w:semiHidden/>
    <w:rsid w:val="007664BB"/>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E"/>
    <w:pPr>
      <w:spacing w:after="0" w:line="240" w:lineRule="auto"/>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00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664BB"/>
    <w:rPr>
      <w:rFonts w:ascii="Tahoma" w:hAnsi="Tahoma" w:cs="Tahoma"/>
      <w:sz w:val="16"/>
      <w:szCs w:val="16"/>
    </w:rPr>
  </w:style>
  <w:style w:type="character" w:customStyle="1" w:styleId="BalloonTextChar">
    <w:name w:val="Balloon Text Char"/>
    <w:basedOn w:val="DefaultParagraphFont"/>
    <w:link w:val="BalloonText"/>
    <w:uiPriority w:val="99"/>
    <w:semiHidden/>
    <w:rsid w:val="007664BB"/>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5347">
      <w:bodyDiv w:val="1"/>
      <w:marLeft w:val="0"/>
      <w:marRight w:val="0"/>
      <w:marTop w:val="0"/>
      <w:marBottom w:val="0"/>
      <w:divBdr>
        <w:top w:val="none" w:sz="0" w:space="0" w:color="auto"/>
        <w:left w:val="none" w:sz="0" w:space="0" w:color="auto"/>
        <w:bottom w:val="none" w:sz="0" w:space="0" w:color="auto"/>
        <w:right w:val="none" w:sz="0" w:space="0" w:color="auto"/>
      </w:divBdr>
    </w:div>
    <w:div w:id="15631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_x0020_Of_x0020_Doc xmlns="108f73e9-d281-4927-af89-42d63df3ba5b" xsi:nil="true"/>
    <_x002f_ xmlns="108f73e9-d281-4927-af89-42d63df3ba5b" xsi:nil="true"/>
    <Month_x0020_Of_x0020_Doc xmlns="108f73e9-d281-4927-af89-42d63df3ba5b" xsi:nil="true"/>
    <_x005c_ xmlns="108f73e9-d281-4927-af89-42d63df3ba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20E149A55EB29419FA85AD40BF2CD1900E8FB4B4EC0BACC42ACBE680BEEE18282" ma:contentTypeVersion="11" ma:contentTypeDescription="A blank Microsoft Word document." ma:contentTypeScope="" ma:versionID="20b59a0dd96aed96cb8859c9f94afa83">
  <xsd:schema xmlns:xsd="http://www.w3.org/2001/XMLSchema" xmlns:xs="http://www.w3.org/2001/XMLSchema" xmlns:p="http://schemas.microsoft.com/office/2006/metadata/properties" xmlns:ns3="108f73e9-d281-4927-af89-42d63df3ba5b" xmlns:ns4="8aa10b72-bad6-4c9f-b1bf-da12e44ef88b" xmlns:ns5="cae83a29-04b2-4e84-8498-15a94f625ff6" targetNamespace="http://schemas.microsoft.com/office/2006/metadata/properties" ma:root="true" ma:fieldsID="c024eeacbffc449cf1dcc00a184779d0" ns3:_="" ns4:_="" ns5:_="">
    <xsd:import namespace="108f73e9-d281-4927-af89-42d63df3ba5b"/>
    <xsd:import namespace="8aa10b72-bad6-4c9f-b1bf-da12e44ef88b"/>
    <xsd:import namespace="cae83a29-04b2-4e84-8498-15a94f625ff6"/>
    <xsd:element name="properties">
      <xsd:complexType>
        <xsd:sequence>
          <xsd:element name="documentManagement">
            <xsd:complexType>
              <xsd:all>
                <xsd:element ref="ns3:Month_x0020_Of_x0020_Doc" minOccurs="0"/>
                <xsd:element ref="ns3:Year_x0020_Of_x0020_Doc" minOccurs="0"/>
                <xsd:element ref="ns3:_x002f_" minOccurs="0"/>
                <xsd:element ref="ns3:_x005c_" minOccurs="0"/>
                <xsd:element ref="ns4:SharedWithUsers" minOccurs="0"/>
                <xsd:element ref="ns4:SharingHintHash" minOccurs="0"/>
                <xsd:element ref="ns5: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73e9-d281-4927-af89-42d63df3ba5b" elementFormDefault="qualified">
    <xsd:import namespace="http://schemas.microsoft.com/office/2006/documentManagement/types"/>
    <xsd:import namespace="http://schemas.microsoft.com/office/infopath/2007/PartnerControls"/>
    <xsd:element name="Month_x0020_Of_x0020_Doc" ma:index="10" nillable="true" ma:displayName="Month Of Doc" ma:format="Dropdown" ma:internalName="Month_x0020_Of_x0020_Doc">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Year_x0020_Of_x0020_Doc" ma:index="11" nillable="true" ma:displayName="Year Of Doc" ma:format="Dropdown" ma:internalName="Year_x0020_Of_x0020_Doc">
      <xsd:simpleType>
        <xsd:restriction base="dms:Choice">
          <xsd:enumeration value="2012"/>
          <xsd:enumeration value="2013"/>
          <xsd:enumeration value="2014"/>
          <xsd:enumeration value="2015"/>
          <xsd:enumeration value="2016"/>
          <xsd:enumeration value="2013-14"/>
          <xsd:enumeration value="2014-15"/>
        </xsd:restriction>
      </xsd:simpleType>
    </xsd:element>
    <xsd:element name="_x002f_" ma:index="12" nillable="true" ma:displayName="/" ma:format="Dropdown" ma:internalName="_x002f_">
      <xsd:simpleType>
        <xsd:restriction base="dms:Choice">
          <xsd:enumeration value="Contracts"/>
          <xsd:enumeration value="Profile updates"/>
          <xsd:enumeration value="BCH"/>
          <xsd:enumeration value="BCH - Draft Documents"/>
          <xsd:enumeration value="BCH - Final Documents"/>
          <xsd:enumeration value="FWG Meetings"/>
          <xsd:enumeration value="Managed Repeats"/>
          <xsd:enumeration value="Care Homes Info"/>
          <xsd:enumeration value="High Cost Drugs"/>
          <xsd:enumeration value="Patient Info Drafts"/>
          <xsd:enumeration value="Peer Support"/>
          <xsd:enumeration value="SOPs"/>
          <xsd:enumeration value="FWG"/>
          <xsd:enumeration value="APC Meeting"/>
          <xsd:enumeration value="APC Proposal"/>
          <xsd:enumeration value="APC Task Group Meetings"/>
          <xsd:enumeration value="PDP Prescribing Actions"/>
          <xsd:enumeration value="PDP"/>
          <xsd:enumeration value="Planning"/>
          <xsd:enumeration value="Previous Editions"/>
          <xsd:enumeration value="PGD Adoption"/>
          <xsd:enumeration value="Transition Arrangements"/>
          <xsd:enumeration value="Index with Review Dates"/>
          <xsd:enumeration value="PHE - PGDs"/>
          <xsd:enumeration value="Resources"/>
          <xsd:enumeration value="SolCCG PGDs"/>
          <xsd:enumeration value="Prescribing Support Reporting - 13/14"/>
          <xsd:enumeration value="Prescribing Support Reporting - 14/15"/>
        </xsd:restriction>
      </xsd:simpleType>
    </xsd:element>
    <xsd:element name="_x005c_" ma:index="13" nillable="true" ma:displayName="\" ma:format="Dropdown" ma:internalName="_x005c_">
      <xsd:simpleType>
        <xsd:restriction base="dms:Choice">
          <xsd:enumeration value="Contract Variation"/>
          <xsd:enumeration value="Contract Variation - Church Road"/>
          <xsd:enumeration value="Full Contracts"/>
          <xsd:enumeration value="Signed Contracts"/>
          <xsd:enumeration value="Signed Contracts - Summaries"/>
          <xsd:enumeration value="Cardiovascular"/>
          <xsd:enumeration value="Nutrition"/>
          <xsd:enumeration value="Asthma 2011"/>
          <xsd:enumeration value="Communicating with Patients 2012"/>
          <xsd:enumeration value="Dementia 2012"/>
          <xsd:enumeration value="Diabetes 2011"/>
          <xsd:enumeration value="Emollients 2012"/>
          <xsd:enumeration value="Insulin Initiation 2012"/>
          <xsd:enumeration value="New Diabetes diagnosis 2012"/>
          <xsd:enumeration value="Prescribing Data 2013"/>
          <xsd:enumeration value="SystmOne 2013"/>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a10b72-bad6-4c9f-b1bf-da12e44ef8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83a29-04b2-4e84-8498-15a94f625ff6"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03DC120-D532-47B8-B1E7-87E2F1A80B4A}">
  <ds:schemaRefs>
    <ds:schemaRef ds:uri="http://schemas.microsoft.com/sharepoint/v3/contenttype/forms"/>
  </ds:schemaRefs>
</ds:datastoreItem>
</file>

<file path=customXml/itemProps2.xml><?xml version="1.0" encoding="utf-8"?>
<ds:datastoreItem xmlns:ds="http://schemas.openxmlformats.org/officeDocument/2006/customXml" ds:itemID="{67E06BD8-56DF-4C6A-BA51-CCF37DEA89ED}">
  <ds:schemaRefs>
    <ds:schemaRef ds:uri="http://schemas.microsoft.com/office/2006/documentManagement/types"/>
    <ds:schemaRef ds:uri="8aa10b72-bad6-4c9f-b1bf-da12e44ef88b"/>
    <ds:schemaRef ds:uri="108f73e9-d281-4927-af89-42d63df3ba5b"/>
    <ds:schemaRef ds:uri="http://schemas.microsoft.com/office/infopath/2007/PartnerControls"/>
    <ds:schemaRef ds:uri="http://schemas.microsoft.com/office/2006/metadata/properties"/>
    <ds:schemaRef ds:uri="http://purl.org/dc/dcmitype/"/>
    <ds:schemaRef ds:uri="cae83a29-04b2-4e84-8498-15a94f625ff6"/>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754B52F-9E2C-4954-AA72-8F2AE57B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f73e9-d281-4927-af89-42d63df3ba5b"/>
    <ds:schemaRef ds:uri="8aa10b72-bad6-4c9f-b1bf-da12e44ef88b"/>
    <ds:schemaRef ds:uri="cae83a29-04b2-4e84-8498-15a94f62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0386D-942C-4C8E-B8BF-5F251BE05D7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NRL</dc:creator>
  <cp:lastModifiedBy>Amanda Shakeaspeare</cp:lastModifiedBy>
  <cp:revision>6</cp:revision>
  <dcterms:created xsi:type="dcterms:W3CDTF">2017-07-06T14:39:00Z</dcterms:created>
  <dcterms:modified xsi:type="dcterms:W3CDTF">2017-08-04T08:34:00Z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0x010100420E149A55EB29419FA85AD40BF2CD1900E8FB4B4EC0BACC42ACBE680BEEE18282</vt:lpwstr>
  </property>
</Properties>
</file>